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A50FC6" w:rsidRPr="00562CFE">
        <w:trPr>
          <w:trHeight w:hRule="exact" w:val="1528"/>
        </w:trPr>
        <w:tc>
          <w:tcPr>
            <w:tcW w:w="143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710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851" w:type="dxa"/>
          </w:tcPr>
          <w:p w:rsidR="00A50FC6" w:rsidRDefault="00A50FC6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both"/>
              <w:rPr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38.04.08 Финансы и кредит (высшее образование - магистратура), Направленность (профиль) программы «"Управление финансами и инвестициями"», утв. приказом ректора ОмГА от </w:t>
            </w:r>
            <w:r w:rsidR="00040FA4">
              <w:rPr>
                <w:rFonts w:ascii="Times New Roman" w:hAnsi="Times New Roman" w:cs="Times New Roman"/>
                <w:color w:val="000000"/>
                <w:lang w:val="ru-RU"/>
              </w:rPr>
              <w:t>30</w:t>
            </w:r>
            <w:r w:rsidRPr="00040FA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  <w:r w:rsidR="00040FA4">
              <w:rPr>
                <w:rFonts w:ascii="Times New Roman" w:hAnsi="Times New Roman" w:cs="Times New Roman"/>
                <w:color w:val="000000"/>
                <w:lang w:val="ru-RU"/>
              </w:rPr>
              <w:t>08</w:t>
            </w:r>
            <w:r w:rsidRPr="00040FA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040FA4">
              <w:rPr>
                <w:rFonts w:ascii="Times New Roman" w:hAnsi="Times New Roman" w:cs="Times New Roman"/>
                <w:color w:val="000000"/>
                <w:lang w:val="ru-RU"/>
              </w:rPr>
              <w:t xml:space="preserve">1 </w:t>
            </w:r>
            <w:r w:rsidRPr="00040FA4">
              <w:rPr>
                <w:rFonts w:ascii="Times New Roman" w:hAnsi="Times New Roman" w:cs="Times New Roman"/>
                <w:color w:val="000000"/>
                <w:lang w:val="ru-RU"/>
              </w:rPr>
              <w:t>№</w:t>
            </w:r>
            <w:r w:rsidR="00040FA4">
              <w:rPr>
                <w:rFonts w:ascii="Times New Roman" w:hAnsi="Times New Roman" w:cs="Times New Roman"/>
                <w:color w:val="000000"/>
                <w:lang w:val="ru-RU"/>
              </w:rPr>
              <w:t>94</w:t>
            </w:r>
            <w:r w:rsidRPr="00040FA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A50FC6" w:rsidRPr="00562CFE">
        <w:trPr>
          <w:trHeight w:hRule="exact" w:val="138"/>
        </w:trPr>
        <w:tc>
          <w:tcPr>
            <w:tcW w:w="14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</w:tr>
      <w:tr w:rsidR="00A50FC6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50FC6" w:rsidRPr="00562CFE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"Политологии, социально-гуманитарных дисциплин и иностранных языков"</w:t>
            </w:r>
          </w:p>
        </w:tc>
      </w:tr>
      <w:tr w:rsidR="00A50FC6" w:rsidRPr="00562CFE">
        <w:trPr>
          <w:trHeight w:hRule="exact" w:val="211"/>
        </w:trPr>
        <w:tc>
          <w:tcPr>
            <w:tcW w:w="14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</w:tr>
      <w:tr w:rsidR="00A50FC6">
        <w:trPr>
          <w:trHeight w:hRule="exact" w:val="277"/>
        </w:trPr>
        <w:tc>
          <w:tcPr>
            <w:tcW w:w="14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50FC6">
        <w:trPr>
          <w:trHeight w:hRule="exact" w:val="138"/>
        </w:trPr>
        <w:tc>
          <w:tcPr>
            <w:tcW w:w="143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710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851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1277" w:type="dxa"/>
          </w:tcPr>
          <w:p w:rsidR="00A50FC6" w:rsidRDefault="00A50FC6"/>
        </w:tc>
        <w:tc>
          <w:tcPr>
            <w:tcW w:w="993" w:type="dxa"/>
          </w:tcPr>
          <w:p w:rsidR="00A50FC6" w:rsidRDefault="00A50FC6"/>
        </w:tc>
        <w:tc>
          <w:tcPr>
            <w:tcW w:w="2836" w:type="dxa"/>
          </w:tcPr>
          <w:p w:rsidR="00A50FC6" w:rsidRDefault="00A50FC6"/>
        </w:tc>
      </w:tr>
      <w:tr w:rsidR="00A50FC6" w:rsidRPr="00562CFE">
        <w:trPr>
          <w:trHeight w:hRule="exact" w:val="277"/>
        </w:trPr>
        <w:tc>
          <w:tcPr>
            <w:tcW w:w="143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710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851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1277" w:type="dxa"/>
          </w:tcPr>
          <w:p w:rsidR="00A50FC6" w:rsidRDefault="00A50F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50FC6" w:rsidRPr="00562CFE">
        <w:trPr>
          <w:trHeight w:hRule="exact" w:val="138"/>
        </w:trPr>
        <w:tc>
          <w:tcPr>
            <w:tcW w:w="14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</w:tr>
      <w:tr w:rsidR="00A50FC6">
        <w:trPr>
          <w:trHeight w:hRule="exact" w:val="277"/>
        </w:trPr>
        <w:tc>
          <w:tcPr>
            <w:tcW w:w="14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50FC6">
        <w:trPr>
          <w:trHeight w:hRule="exact" w:val="138"/>
        </w:trPr>
        <w:tc>
          <w:tcPr>
            <w:tcW w:w="143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710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851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1277" w:type="dxa"/>
          </w:tcPr>
          <w:p w:rsidR="00A50FC6" w:rsidRDefault="00A50FC6"/>
        </w:tc>
        <w:tc>
          <w:tcPr>
            <w:tcW w:w="993" w:type="dxa"/>
          </w:tcPr>
          <w:p w:rsidR="00A50FC6" w:rsidRDefault="00A50FC6"/>
        </w:tc>
        <w:tc>
          <w:tcPr>
            <w:tcW w:w="2836" w:type="dxa"/>
          </w:tcPr>
          <w:p w:rsidR="00A50FC6" w:rsidRDefault="00A50FC6"/>
        </w:tc>
      </w:tr>
      <w:tr w:rsidR="00A50FC6">
        <w:trPr>
          <w:trHeight w:hRule="exact" w:val="277"/>
        </w:trPr>
        <w:tc>
          <w:tcPr>
            <w:tcW w:w="143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710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851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1277" w:type="dxa"/>
          </w:tcPr>
          <w:p w:rsidR="00A50FC6" w:rsidRDefault="00A50FC6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040FA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6B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="006B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6B3A0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A50FC6">
        <w:trPr>
          <w:trHeight w:hRule="exact" w:val="277"/>
        </w:trPr>
        <w:tc>
          <w:tcPr>
            <w:tcW w:w="143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710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851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1277" w:type="dxa"/>
          </w:tcPr>
          <w:p w:rsidR="00A50FC6" w:rsidRDefault="00A50FC6"/>
        </w:tc>
        <w:tc>
          <w:tcPr>
            <w:tcW w:w="993" w:type="dxa"/>
          </w:tcPr>
          <w:p w:rsidR="00A50FC6" w:rsidRDefault="00A50FC6"/>
        </w:tc>
        <w:tc>
          <w:tcPr>
            <w:tcW w:w="2836" w:type="dxa"/>
          </w:tcPr>
          <w:p w:rsidR="00A50FC6" w:rsidRDefault="00A50FC6"/>
        </w:tc>
      </w:tr>
      <w:tr w:rsidR="00A50FC6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50FC6">
        <w:trPr>
          <w:trHeight w:hRule="exact" w:val="1496"/>
        </w:trPr>
        <w:tc>
          <w:tcPr>
            <w:tcW w:w="143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710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Практикум. Деловые коммуникации и общение на русском и иностранном языках</w:t>
            </w:r>
          </w:p>
          <w:p w:rsidR="00A50FC6" w:rsidRDefault="006B3A02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Б1.О.06</w:t>
            </w:r>
          </w:p>
        </w:tc>
        <w:tc>
          <w:tcPr>
            <w:tcW w:w="2836" w:type="dxa"/>
          </w:tcPr>
          <w:p w:rsidR="00A50FC6" w:rsidRDefault="00A50FC6"/>
        </w:tc>
      </w:tr>
      <w:tr w:rsidR="00A50FC6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A50FC6" w:rsidRPr="00562CFE">
        <w:trPr>
          <w:trHeight w:hRule="exact" w:val="1389"/>
        </w:trPr>
        <w:tc>
          <w:tcPr>
            <w:tcW w:w="143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38.04.08 Финансы и кредит (высшее образование - магистратура)</w:t>
            </w:r>
          </w:p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«"Управление финансами и инвестициями"»</w:t>
            </w:r>
          </w:p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50FC6" w:rsidRPr="00562CFE">
        <w:trPr>
          <w:trHeight w:hRule="exact" w:val="138"/>
        </w:trPr>
        <w:tc>
          <w:tcPr>
            <w:tcW w:w="14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</w:tr>
      <w:tr w:rsidR="00A50FC6" w:rsidRPr="00562CFE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A50FC6">
        <w:trPr>
          <w:trHeight w:hRule="exact" w:val="282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1277" w:type="dxa"/>
          </w:tcPr>
          <w:p w:rsidR="00A50FC6" w:rsidRDefault="00A50FC6"/>
        </w:tc>
        <w:tc>
          <w:tcPr>
            <w:tcW w:w="993" w:type="dxa"/>
          </w:tcPr>
          <w:p w:rsidR="00A50FC6" w:rsidRDefault="00A50FC6"/>
        </w:tc>
        <w:tc>
          <w:tcPr>
            <w:tcW w:w="2836" w:type="dxa"/>
          </w:tcPr>
          <w:p w:rsidR="00A50FC6" w:rsidRDefault="00A50FC6"/>
        </w:tc>
      </w:tr>
      <w:tr w:rsidR="00A50FC6">
        <w:trPr>
          <w:trHeight w:hRule="exact" w:val="155"/>
        </w:trPr>
        <w:tc>
          <w:tcPr>
            <w:tcW w:w="143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710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851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1277" w:type="dxa"/>
          </w:tcPr>
          <w:p w:rsidR="00A50FC6" w:rsidRDefault="00A50FC6"/>
        </w:tc>
        <w:tc>
          <w:tcPr>
            <w:tcW w:w="993" w:type="dxa"/>
          </w:tcPr>
          <w:p w:rsidR="00A50FC6" w:rsidRDefault="00A50FC6"/>
        </w:tc>
        <w:tc>
          <w:tcPr>
            <w:tcW w:w="2836" w:type="dxa"/>
          </w:tcPr>
          <w:p w:rsidR="00A50FC6" w:rsidRDefault="00A50FC6"/>
        </w:tc>
      </w:tr>
      <w:tr w:rsidR="00A50F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A50F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08.008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ФИНАНСОВОМУ КОНСУЛЬТИРОВАНИЮ</w:t>
            </w:r>
          </w:p>
        </w:tc>
      </w:tr>
      <w:tr w:rsidR="00A50FC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0FC6" w:rsidRDefault="00A50FC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A50FC6"/>
        </w:tc>
      </w:tr>
      <w:tr w:rsidR="00A50FC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08.018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РИСКАМИ</w:t>
            </w:r>
          </w:p>
        </w:tc>
      </w:tr>
      <w:tr w:rsidR="00A50FC6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A50FC6" w:rsidRDefault="00A50FC6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A50FC6"/>
        </w:tc>
      </w:tr>
      <w:tr w:rsidR="00A50FC6">
        <w:trPr>
          <w:trHeight w:hRule="exact" w:val="124"/>
        </w:trPr>
        <w:tc>
          <w:tcPr>
            <w:tcW w:w="143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710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1419" w:type="dxa"/>
          </w:tcPr>
          <w:p w:rsidR="00A50FC6" w:rsidRDefault="00A50FC6"/>
        </w:tc>
        <w:tc>
          <w:tcPr>
            <w:tcW w:w="851" w:type="dxa"/>
          </w:tcPr>
          <w:p w:rsidR="00A50FC6" w:rsidRDefault="00A50FC6"/>
        </w:tc>
        <w:tc>
          <w:tcPr>
            <w:tcW w:w="285" w:type="dxa"/>
          </w:tcPr>
          <w:p w:rsidR="00A50FC6" w:rsidRDefault="00A50FC6"/>
        </w:tc>
        <w:tc>
          <w:tcPr>
            <w:tcW w:w="1277" w:type="dxa"/>
          </w:tcPr>
          <w:p w:rsidR="00A50FC6" w:rsidRDefault="00A50FC6"/>
        </w:tc>
        <w:tc>
          <w:tcPr>
            <w:tcW w:w="993" w:type="dxa"/>
          </w:tcPr>
          <w:p w:rsidR="00A50FC6" w:rsidRDefault="00A50FC6"/>
        </w:tc>
        <w:tc>
          <w:tcPr>
            <w:tcW w:w="2836" w:type="dxa"/>
          </w:tcPr>
          <w:p w:rsidR="00A50FC6" w:rsidRDefault="00A50FC6"/>
        </w:tc>
      </w:tr>
      <w:tr w:rsidR="00A50FC6" w:rsidRPr="00562CFE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аналитический, научно-исследовательский, организационно-управленческий</w:t>
            </w:r>
          </w:p>
        </w:tc>
      </w:tr>
      <w:tr w:rsidR="00A50FC6" w:rsidRPr="00562CFE">
        <w:trPr>
          <w:trHeight w:hRule="exact" w:val="307"/>
        </w:trPr>
        <w:tc>
          <w:tcPr>
            <w:tcW w:w="14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A50FC6">
            <w:pPr>
              <w:rPr>
                <w:lang w:val="ru-RU"/>
              </w:rPr>
            </w:pPr>
          </w:p>
        </w:tc>
      </w:tr>
      <w:tr w:rsidR="00A50FC6" w:rsidRPr="00562CFE">
        <w:trPr>
          <w:trHeight w:hRule="exact" w:val="2506"/>
        </w:trPr>
        <w:tc>
          <w:tcPr>
            <w:tcW w:w="14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</w:tr>
      <w:tr w:rsidR="00A50FC6">
        <w:trPr>
          <w:trHeight w:hRule="exact" w:val="277"/>
        </w:trPr>
        <w:tc>
          <w:tcPr>
            <w:tcW w:w="14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50FC6">
        <w:trPr>
          <w:trHeight w:hRule="exact" w:val="138"/>
        </w:trPr>
        <w:tc>
          <w:tcPr>
            <w:tcW w:w="143" w:type="dxa"/>
          </w:tcPr>
          <w:p w:rsidR="00A50FC6" w:rsidRDefault="00A50FC6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A50FC6"/>
        </w:tc>
      </w:tr>
      <w:tr w:rsidR="00A50FC6">
        <w:trPr>
          <w:trHeight w:hRule="exact" w:val="1666"/>
        </w:trPr>
        <w:tc>
          <w:tcPr>
            <w:tcW w:w="143" w:type="dxa"/>
          </w:tcPr>
          <w:p w:rsidR="00A50FC6" w:rsidRDefault="00A50FC6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A50FC6" w:rsidRPr="00040FA4" w:rsidRDefault="00A50F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50FC6" w:rsidRPr="00040FA4" w:rsidRDefault="00A50F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50FC6" w:rsidRDefault="006B3A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50FC6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50FC6" w:rsidRPr="00040FA4" w:rsidRDefault="00A50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к.ф.н., доцент _________________ /Просвирнина Л.Г./</w:t>
            </w:r>
          </w:p>
          <w:p w:rsidR="00A50FC6" w:rsidRPr="00040FA4" w:rsidRDefault="00A50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 гуманитарных дисциплин и иностранных языков»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</w:t>
            </w:r>
            <w:r w:rsid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A50FC6" w:rsidRPr="00562CFE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A50FC6" w:rsidRPr="00040FA4" w:rsidRDefault="006B3A02">
      <w:pPr>
        <w:rPr>
          <w:sz w:val="0"/>
          <w:szCs w:val="0"/>
          <w:lang w:val="ru-RU"/>
        </w:rPr>
      </w:pPr>
      <w:r w:rsidRPr="00040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F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50FC6">
        <w:trPr>
          <w:trHeight w:hRule="exact" w:val="555"/>
        </w:trPr>
        <w:tc>
          <w:tcPr>
            <w:tcW w:w="9640" w:type="dxa"/>
          </w:tcPr>
          <w:p w:rsidR="00A50FC6" w:rsidRDefault="00A50FC6"/>
        </w:tc>
      </w:tr>
      <w:tr w:rsidR="00A50FC6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50FC6" w:rsidRDefault="006B3A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FC6" w:rsidRPr="00562CF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50FC6" w:rsidRPr="00562CFE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(далее - ФГОС ВО, Федеральный государственный образовательный стандарт высшего образования);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38.04.08 Финансы и кредит направленность (профиль) программы: «"Управление финансами и инвестициями"»; форма обучения – заочная на 202</w:t>
            </w:r>
            <w:r w:rsidR="004E7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E7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 w:rsidR="004E7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4E7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08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4E7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4E7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94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«Практикум. Деловые коммуникации и общение на русском и иностранном языках» в течение 202</w:t>
            </w:r>
            <w:r w:rsidR="004E7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4E718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38.04.08 Финансы и кредит;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A50FC6" w:rsidRPr="00040FA4" w:rsidRDefault="006B3A02">
      <w:pPr>
        <w:rPr>
          <w:sz w:val="0"/>
          <w:szCs w:val="0"/>
          <w:lang w:val="ru-RU"/>
        </w:rPr>
      </w:pPr>
      <w:r w:rsidRPr="00040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A50FC6" w:rsidRPr="00562CFE">
        <w:trPr>
          <w:trHeight w:hRule="exact" w:val="139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Б1.О.06 «Практикум. Деловые коммуникации и общение на русском и иностранном языках».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50FC6" w:rsidRPr="00562CFE">
        <w:trPr>
          <w:trHeight w:hRule="exact" w:val="139"/>
        </w:trPr>
        <w:tc>
          <w:tcPr>
            <w:tcW w:w="3970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</w:tr>
      <w:tr w:rsidR="00A50FC6" w:rsidRPr="00562CFE">
        <w:trPr>
          <w:trHeight w:hRule="exact" w:val="3530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38.04.08 Финансы и кредит, утвержденного Приказом Министерства образования и науки РФ от 12.08.2020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991 «Об утверждении федерального государственного образовательного стандарта высшего образования - магистратура по направлению подготовки 38.04.08 Финансы и кредит»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«Практикум. Деловые коммуникации и общение на русском и иностранном языках»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50FC6" w:rsidRPr="00562CFE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УК-4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A50FC6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A50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50FC6" w:rsidRPr="00562C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УК-4.1 знать современные коммуникативные технологии, в том числе на иностранном (ых) языке(ах), для академического и профессионального взаимодействия</w:t>
            </w:r>
          </w:p>
        </w:tc>
      </w:tr>
      <w:tr w:rsidR="00A50FC6" w:rsidRPr="00562CFE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УК-4.2 знать основы перевода и редакции различных академических текстов (рефераты, эссе, обзоры, статьи и т.д.)</w:t>
            </w:r>
          </w:p>
        </w:tc>
      </w:tr>
      <w:tr w:rsidR="00A50FC6" w:rsidRPr="00562C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УК-4.3 уметь устанавливать и развивать профессиональные контакты в соответствии с потребностями  совместной деятельности, включая обмен информацией и выработку единой стратегии взаимодействия</w:t>
            </w:r>
          </w:p>
        </w:tc>
      </w:tr>
      <w:tr w:rsidR="00A50FC6" w:rsidRPr="00562C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УК-4.4 уметь аргументированно и конструктивно отстаивать свои позиции и идеи в академических и профессиональных дискуссиях на государственном языке РФ и иностранном языке</w:t>
            </w:r>
          </w:p>
        </w:tc>
      </w:tr>
      <w:tr w:rsidR="00A50FC6" w:rsidRPr="00562CFE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УК-4.5 владеть навыками представления результатов академической и профессиональной деятельности на различных публичных мероприятиях, включая международные, выбирая наиболее подходящий формат, в том числе на иностранном языке</w:t>
            </w:r>
          </w:p>
        </w:tc>
      </w:tr>
      <w:tr w:rsidR="00A50FC6" w:rsidRPr="00562CFE">
        <w:trPr>
          <w:trHeight w:hRule="exact" w:val="416"/>
        </w:trPr>
        <w:tc>
          <w:tcPr>
            <w:tcW w:w="3970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</w:tr>
      <w:tr w:rsidR="00A50FC6" w:rsidRPr="00562CFE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50FC6" w:rsidRPr="00562CFE">
        <w:trPr>
          <w:trHeight w:hRule="exact" w:val="1637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A50F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Б1.О.06 «Практикум. Деловые коммуникации и общение на русском и иностранном языках»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38.04.08 Финансы и кредит.</w:t>
            </w:r>
          </w:p>
        </w:tc>
      </w:tr>
      <w:tr w:rsidR="00A50FC6" w:rsidRPr="00562CFE">
        <w:trPr>
          <w:trHeight w:hRule="exact" w:val="138"/>
        </w:trPr>
        <w:tc>
          <w:tcPr>
            <w:tcW w:w="3970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</w:tr>
      <w:tr w:rsidR="00A50FC6" w:rsidRPr="00562CFE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50FC6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FC6" w:rsidRDefault="00A50FC6"/>
        </w:tc>
      </w:tr>
      <w:tr w:rsidR="00A50FC6" w:rsidRPr="00562CFE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FC6" w:rsidRPr="00040FA4" w:rsidRDefault="00A50FC6">
            <w:pPr>
              <w:rPr>
                <w:lang w:val="ru-RU"/>
              </w:rPr>
            </w:pPr>
          </w:p>
        </w:tc>
      </w:tr>
      <w:tr w:rsidR="00A50FC6">
        <w:trPr>
          <w:trHeight w:hRule="exact" w:val="3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FC6" w:rsidRDefault="006B3A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Межкультурные коммуникации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FC6" w:rsidRDefault="006B3A0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Самоменеджмент и саморазвитие личности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УК-4</w:t>
            </w:r>
          </w:p>
        </w:tc>
      </w:tr>
      <w:tr w:rsidR="00A50FC6">
        <w:trPr>
          <w:trHeight w:hRule="exact" w:val="138"/>
        </w:trPr>
        <w:tc>
          <w:tcPr>
            <w:tcW w:w="3970" w:type="dxa"/>
          </w:tcPr>
          <w:p w:rsidR="00A50FC6" w:rsidRDefault="00A50FC6"/>
        </w:tc>
        <w:tc>
          <w:tcPr>
            <w:tcW w:w="4679" w:type="dxa"/>
          </w:tcPr>
          <w:p w:rsidR="00A50FC6" w:rsidRDefault="00A50FC6"/>
        </w:tc>
        <w:tc>
          <w:tcPr>
            <w:tcW w:w="993" w:type="dxa"/>
          </w:tcPr>
          <w:p w:rsidR="00A50FC6" w:rsidRDefault="00A50FC6"/>
        </w:tc>
      </w:tr>
      <w:tr w:rsidR="00A50FC6" w:rsidRPr="00562CFE">
        <w:trPr>
          <w:trHeight w:hRule="exact" w:val="518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A50FC6" w:rsidRPr="00040FA4" w:rsidRDefault="006B3A02">
      <w:pPr>
        <w:rPr>
          <w:sz w:val="0"/>
          <w:szCs w:val="0"/>
          <w:lang w:val="ru-RU"/>
        </w:rPr>
      </w:pPr>
      <w:r w:rsidRPr="00040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A50FC6" w:rsidRPr="00562CFE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50FC6">
        <w:trPr>
          <w:trHeight w:hRule="exact" w:val="58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50FC6">
        <w:trPr>
          <w:trHeight w:hRule="exact" w:val="138"/>
        </w:trPr>
        <w:tc>
          <w:tcPr>
            <w:tcW w:w="5671" w:type="dxa"/>
          </w:tcPr>
          <w:p w:rsidR="00A50FC6" w:rsidRDefault="00A50FC6"/>
        </w:tc>
        <w:tc>
          <w:tcPr>
            <w:tcW w:w="1702" w:type="dxa"/>
          </w:tcPr>
          <w:p w:rsidR="00A50FC6" w:rsidRDefault="00A50FC6"/>
        </w:tc>
        <w:tc>
          <w:tcPr>
            <w:tcW w:w="426" w:type="dxa"/>
          </w:tcPr>
          <w:p w:rsidR="00A50FC6" w:rsidRDefault="00A50FC6"/>
        </w:tc>
        <w:tc>
          <w:tcPr>
            <w:tcW w:w="710" w:type="dxa"/>
          </w:tcPr>
          <w:p w:rsidR="00A50FC6" w:rsidRDefault="00A50FC6"/>
        </w:tc>
        <w:tc>
          <w:tcPr>
            <w:tcW w:w="1135" w:type="dxa"/>
          </w:tcPr>
          <w:p w:rsidR="00A50FC6" w:rsidRDefault="00A50FC6"/>
        </w:tc>
      </w:tr>
      <w:tr w:rsidR="00A50F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50F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F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50F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F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</w:tr>
      <w:tr w:rsidR="00A50F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A50FC6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A50FC6">
        <w:trPr>
          <w:trHeight w:hRule="exact" w:val="138"/>
        </w:trPr>
        <w:tc>
          <w:tcPr>
            <w:tcW w:w="5671" w:type="dxa"/>
          </w:tcPr>
          <w:p w:rsidR="00A50FC6" w:rsidRDefault="00A50FC6"/>
        </w:tc>
        <w:tc>
          <w:tcPr>
            <w:tcW w:w="1702" w:type="dxa"/>
          </w:tcPr>
          <w:p w:rsidR="00A50FC6" w:rsidRDefault="00A50FC6"/>
        </w:tc>
        <w:tc>
          <w:tcPr>
            <w:tcW w:w="426" w:type="dxa"/>
          </w:tcPr>
          <w:p w:rsidR="00A50FC6" w:rsidRDefault="00A50FC6"/>
        </w:tc>
        <w:tc>
          <w:tcPr>
            <w:tcW w:w="710" w:type="dxa"/>
          </w:tcPr>
          <w:p w:rsidR="00A50FC6" w:rsidRDefault="00A50FC6"/>
        </w:tc>
        <w:tc>
          <w:tcPr>
            <w:tcW w:w="1135" w:type="dxa"/>
          </w:tcPr>
          <w:p w:rsidR="00A50FC6" w:rsidRDefault="00A50FC6"/>
        </w:tc>
      </w:tr>
      <w:tr w:rsidR="00A50FC6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A50F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50FC6" w:rsidRPr="00040FA4" w:rsidRDefault="00A50FC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50FC6">
        <w:trPr>
          <w:trHeight w:hRule="exact" w:val="416"/>
        </w:trPr>
        <w:tc>
          <w:tcPr>
            <w:tcW w:w="5671" w:type="dxa"/>
          </w:tcPr>
          <w:p w:rsidR="00A50FC6" w:rsidRDefault="00A50FC6"/>
        </w:tc>
        <w:tc>
          <w:tcPr>
            <w:tcW w:w="1702" w:type="dxa"/>
          </w:tcPr>
          <w:p w:rsidR="00A50FC6" w:rsidRDefault="00A50FC6"/>
        </w:tc>
        <w:tc>
          <w:tcPr>
            <w:tcW w:w="426" w:type="dxa"/>
          </w:tcPr>
          <w:p w:rsidR="00A50FC6" w:rsidRDefault="00A50FC6"/>
        </w:tc>
        <w:tc>
          <w:tcPr>
            <w:tcW w:w="710" w:type="dxa"/>
          </w:tcPr>
          <w:p w:rsidR="00A50FC6" w:rsidRDefault="00A50FC6"/>
        </w:tc>
        <w:tc>
          <w:tcPr>
            <w:tcW w:w="1135" w:type="dxa"/>
          </w:tcPr>
          <w:p w:rsidR="00A50FC6" w:rsidRDefault="00A50FC6"/>
        </w:tc>
      </w:tr>
      <w:tr w:rsidR="00A50F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50F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Деловой иностранный язык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FC6" w:rsidRDefault="00A50F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FC6" w:rsidRDefault="00A50F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50FC6" w:rsidRDefault="00A50FC6"/>
        </w:tc>
      </w:tr>
      <w:tr w:rsidR="00A50F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Имидж как средство делового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F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6. Деловая беседа.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Ethics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F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Общая характеристика делового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F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Конфликты и пути их разрешения.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F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Общая характеристика делового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F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Имидж как средство делового общения.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F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3. Методика установления контактов.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Team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Building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F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Психологическое воздействие в деловом общении.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Communication Skills.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50F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Технологии делового общения. Public Speaking and Presentation Skill.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50F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Деловые переговоры. Business Correspondence.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50F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A50FC6">
            <w:pPr>
              <w:spacing w:after="0" w:line="240" w:lineRule="auto"/>
              <w:rPr>
                <w:sz w:val="24"/>
                <w:szCs w:val="24"/>
              </w:rPr>
            </w:pPr>
          </w:p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8. Деловое совещание. Cross-Cultural Differences.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FC6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A50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9. Манипулятивные технологии и защита от них.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You as a Manager. Leadership.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50FC6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10. Конфликты и пути их разрешения.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Problem Solving.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50F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Зачёт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FC6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50FC6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A50FC6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A50FC6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50FC6" w:rsidRPr="00040FA4">
        <w:trPr>
          <w:trHeight w:hRule="exact" w:val="1404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A50FC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50FC6" w:rsidRPr="00040FA4" w:rsidRDefault="006B3A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</w:tc>
      </w:tr>
    </w:tbl>
    <w:p w:rsidR="00A50FC6" w:rsidRPr="00040FA4" w:rsidRDefault="006B3A02">
      <w:pPr>
        <w:rPr>
          <w:sz w:val="0"/>
          <w:szCs w:val="0"/>
          <w:lang w:val="ru-RU"/>
        </w:rPr>
      </w:pPr>
      <w:r w:rsidRPr="00040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FC6" w:rsidRPr="00040FA4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040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</w:t>
            </w:r>
          </w:p>
        </w:tc>
      </w:tr>
    </w:tbl>
    <w:p w:rsidR="00A50FC6" w:rsidRPr="00040FA4" w:rsidRDefault="006B3A02">
      <w:pPr>
        <w:rPr>
          <w:sz w:val="0"/>
          <w:szCs w:val="0"/>
          <w:lang w:val="ru-RU"/>
        </w:rPr>
      </w:pPr>
      <w:r w:rsidRPr="00040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FC6" w:rsidRPr="00040FA4">
        <w:trPr>
          <w:trHeight w:hRule="exact" w:val="11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50F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A50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50F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50FC6" w:rsidRPr="00040FA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Имидж как средство делового общения.</w:t>
            </w:r>
          </w:p>
        </w:tc>
      </w:tr>
      <w:tr w:rsidR="00A50FC6" w:rsidRPr="00040FA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A50FC6">
            <w:pPr>
              <w:rPr>
                <w:lang w:val="ru-RU"/>
              </w:rPr>
            </w:pPr>
          </w:p>
        </w:tc>
      </w:tr>
      <w:tr w:rsidR="00A50FC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Слагаемые имиджа делового человека. Речевая культура. Правила хорошего тона. Внешняя привлекательность. Здоровый образ жизни. Культура одежды. Внешний вид как составная часть делового этикета. Эстетика одежды делового мужчины и деловой женщины. Рекомендации по формированию делового имиджа с точки зрения межличностных отношений.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Идеологическая составляющая магистратуры. Научная составляющая магистерских программ.</w:t>
            </w:r>
          </w:p>
        </w:tc>
      </w:tr>
      <w:tr w:rsidR="00A50FC6" w:rsidRPr="00040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6. Деловая беседа.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Business</w:t>
            </w: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Ethics</w:t>
            </w: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A50FC6" w:rsidRPr="00040FA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«Деловая беседа». Культура речи. Функции деловой беседы: взаимное общение работников из одной деловой среды, обмен информацией, совместный поиск решений, овладение идеей, оперативная разработка проектов, поддержка деловых контактов, стимулирование деловой активности, контроль и координация проектов. Основные этапы деловой беседы: подготовка к беседе, начало беседы, аргументированное и обоснованное выдвижение идей, завершение беседы. Анализ цели, средств и приемов деловой беседы. Приемы начала беседы: прием снятия напряжения, прием «зацепки». Нормы этикета при ведении острого диалога, предъявлении претензий, критики. Момент завершения деловой беседы: беседа направлена к нужной цели; исчерпаны основные аргументы; даны ответы на поставленные в ходе беседы вопросы; установлен хороший контакт между собеседниками. Особенности профессиональной этики. Механизм действия и кодекс объективных признаков морали.</w:t>
            </w:r>
          </w:p>
        </w:tc>
      </w:tr>
      <w:tr w:rsidR="00A50FC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A50FC6">
        <w:trPr>
          <w:trHeight w:hRule="exact" w:val="14"/>
        </w:trPr>
        <w:tc>
          <w:tcPr>
            <w:tcW w:w="9640" w:type="dxa"/>
          </w:tcPr>
          <w:p w:rsidR="00A50FC6" w:rsidRDefault="00A50FC6"/>
        </w:tc>
      </w:tr>
      <w:tr w:rsidR="00A50FC6" w:rsidRPr="00040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Общая характеристика делового общения.</w:t>
            </w:r>
          </w:p>
        </w:tc>
      </w:tr>
      <w:tr w:rsidR="00A50FC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Общение, его функции и основные виды. Особенности делового общения. Виды делового общения по содержанию и цели общения. Формы делового общения. Особенности делового общения. Предмет науки «деловое общение». Объект науки «деловое общение». Цель делового общения. Особенности перевода научных текстов.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пополнения терминосистем. Сопоставление языков.</w:t>
            </w:r>
          </w:p>
        </w:tc>
      </w:tr>
      <w:tr w:rsidR="00A50FC6">
        <w:trPr>
          <w:trHeight w:hRule="exact" w:val="14"/>
        </w:trPr>
        <w:tc>
          <w:tcPr>
            <w:tcW w:w="9640" w:type="dxa"/>
          </w:tcPr>
          <w:p w:rsidR="00A50FC6" w:rsidRDefault="00A50FC6"/>
        </w:tc>
      </w:tr>
      <w:tr w:rsidR="00A50FC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10. Конфликты и пути их разрешения.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Problem Solving.</w:t>
            </w:r>
          </w:p>
        </w:tc>
      </w:tr>
      <w:tr w:rsidR="00A50FC6" w:rsidRPr="00040FA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Определение межличностных отношений. Факторы, влияющие на межличностные отношения. Понятие «гендер». Понятие «конфликт», «инцидент». Закономерности конфликта. Виды конфликтов. Причины конфликтов. Стили разрешения конфликтных ситуаций. Использование вербальных и невербальных средств общения; общение с коллегами в процессе профессиональной деятельности; систематизирование полученных знаний, оценка конфликтных ситуаций.</w:t>
            </w:r>
          </w:p>
        </w:tc>
      </w:tr>
    </w:tbl>
    <w:p w:rsidR="00A50FC6" w:rsidRPr="00040FA4" w:rsidRDefault="006B3A02">
      <w:pPr>
        <w:rPr>
          <w:sz w:val="0"/>
          <w:szCs w:val="0"/>
          <w:lang w:val="ru-RU"/>
        </w:rPr>
      </w:pPr>
      <w:r w:rsidRPr="00040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50FC6" w:rsidRPr="00040FA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A50FC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50FC6" w:rsidRPr="00040FA4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«Практикум. Деловые коммуникации и общение на русском и иностранном языках» / Просвирнина Л.Г.. – Омск: Изд-во Омской гуманитарной академии, 2021.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A50FC6" w:rsidRPr="00040FA4">
        <w:trPr>
          <w:trHeight w:hRule="exact" w:val="138"/>
        </w:trPr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</w:tr>
      <w:tr w:rsidR="00A50FC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50FC6" w:rsidRPr="00040F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русском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языке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0FA4">
              <w:rPr>
                <w:lang w:val="ru-RU"/>
              </w:rPr>
              <w:t xml:space="preserve"> </w:t>
            </w:r>
            <w:hyperlink r:id="rId4" w:history="1">
              <w:r w:rsidR="00A572D6">
                <w:rPr>
                  <w:rStyle w:val="a3"/>
                  <w:lang w:val="ru-RU"/>
                </w:rPr>
                <w:t>http://www.iprbookshop.ru/83250.html</w:t>
              </w:r>
            </w:hyperlink>
            <w:r w:rsidRPr="00040FA4">
              <w:rPr>
                <w:lang w:val="ru-RU"/>
              </w:rPr>
              <w:t xml:space="preserve"> </w:t>
            </w:r>
          </w:p>
        </w:tc>
      </w:tr>
      <w:tr w:rsidR="00A50FC6" w:rsidRPr="00040FA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коммуникации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Короткий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90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978-5-4487-0472-7.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0FA4">
              <w:rPr>
                <w:lang w:val="ru-RU"/>
              </w:rPr>
              <w:t xml:space="preserve"> </w:t>
            </w:r>
            <w:hyperlink r:id="rId5" w:history="1">
              <w:r w:rsidR="00A572D6">
                <w:rPr>
                  <w:rStyle w:val="a3"/>
                  <w:lang w:val="ru-RU"/>
                </w:rPr>
                <w:t>http://www.iprbookshop.ru/80614.html</w:t>
              </w:r>
            </w:hyperlink>
            <w:r w:rsidRPr="00040FA4">
              <w:rPr>
                <w:lang w:val="ru-RU"/>
              </w:rPr>
              <w:t xml:space="preserve"> </w:t>
            </w:r>
          </w:p>
        </w:tc>
      </w:tr>
      <w:tr w:rsidR="00A50FC6" w:rsidRPr="00040FA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(Английский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язык)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Фролова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Кожанова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Чигирина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(Английский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язык)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Воронеж: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Воронежский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инженерных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технологий,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160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978-5-00032-355-7.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0FA4">
              <w:rPr>
                <w:lang w:val="ru-RU"/>
              </w:rPr>
              <w:t xml:space="preserve"> </w:t>
            </w:r>
            <w:hyperlink r:id="rId6" w:history="1">
              <w:r w:rsidR="00A572D6">
                <w:rPr>
                  <w:rStyle w:val="a3"/>
                  <w:lang w:val="ru-RU"/>
                </w:rPr>
                <w:t>http://www.iprbookshop.ru/86276.html</w:t>
              </w:r>
            </w:hyperlink>
            <w:r w:rsidRPr="00040FA4">
              <w:rPr>
                <w:lang w:val="ru-RU"/>
              </w:rPr>
              <w:t xml:space="preserve"> </w:t>
            </w:r>
          </w:p>
        </w:tc>
      </w:tr>
      <w:tr w:rsidR="00A50FC6" w:rsidRPr="00040F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этикет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Бабаева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Мамина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Маминой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Петрополис,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978-5-9676-0555-0.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0FA4">
              <w:rPr>
                <w:lang w:val="ru-RU"/>
              </w:rPr>
              <w:t xml:space="preserve"> </w:t>
            </w:r>
            <w:hyperlink r:id="rId7" w:history="1">
              <w:r w:rsidR="00A572D6">
                <w:rPr>
                  <w:rStyle w:val="a3"/>
                  <w:lang w:val="ru-RU"/>
                </w:rPr>
                <w:t>http://www.iprbookshop.ru/84671.html</w:t>
              </w:r>
            </w:hyperlink>
            <w:r w:rsidRPr="00040FA4">
              <w:rPr>
                <w:lang w:val="ru-RU"/>
              </w:rPr>
              <w:t xml:space="preserve"> </w:t>
            </w:r>
          </w:p>
        </w:tc>
      </w:tr>
      <w:tr w:rsidR="00A50FC6">
        <w:trPr>
          <w:trHeight w:hRule="exact" w:val="277"/>
        </w:trPr>
        <w:tc>
          <w:tcPr>
            <w:tcW w:w="285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50FC6" w:rsidRPr="00040FA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Business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New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Millennium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Гуслякова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180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978-5-4263-0358-4.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0FA4">
              <w:rPr>
                <w:lang w:val="ru-RU"/>
              </w:rPr>
              <w:t xml:space="preserve"> </w:t>
            </w:r>
            <w:hyperlink r:id="rId8" w:history="1">
              <w:r w:rsidR="00A572D6">
                <w:rPr>
                  <w:rStyle w:val="a3"/>
                  <w:lang w:val="ru-RU"/>
                </w:rPr>
                <w:t>http://www.iprbookshop.ru/70106.html</w:t>
              </w:r>
            </w:hyperlink>
            <w:r w:rsidRPr="00040FA4">
              <w:rPr>
                <w:lang w:val="ru-RU"/>
              </w:rPr>
              <w:t xml:space="preserve"> </w:t>
            </w:r>
          </w:p>
        </w:tc>
      </w:tr>
      <w:tr w:rsidR="00A50FC6" w:rsidRPr="00040FA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A50FC6">
            <w:pPr>
              <w:rPr>
                <w:lang w:val="ru-RU"/>
              </w:rPr>
            </w:pPr>
          </w:p>
        </w:tc>
      </w:tr>
      <w:tr w:rsidR="00A50FC6" w:rsidRPr="00040FA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Шевелева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английский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ЮНИТИ-ДАНА,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382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978-5-238-01128-8.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0FA4">
              <w:rPr>
                <w:lang w:val="ru-RU"/>
              </w:rPr>
              <w:t xml:space="preserve"> </w:t>
            </w:r>
            <w:hyperlink r:id="rId9" w:history="1">
              <w:r w:rsidR="00A572D6">
                <w:rPr>
                  <w:rStyle w:val="a3"/>
                  <w:lang w:val="ru-RU"/>
                </w:rPr>
                <w:t>http://www.iprbookshop.ru/71767.html</w:t>
              </w:r>
            </w:hyperlink>
            <w:r w:rsidRPr="00040FA4">
              <w:rPr>
                <w:lang w:val="ru-RU"/>
              </w:rPr>
              <w:t xml:space="preserve"> </w:t>
            </w:r>
          </w:p>
        </w:tc>
      </w:tr>
      <w:tr w:rsidR="00A50FC6" w:rsidRPr="00562CFE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Жернакова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Румянцева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370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978-5-534-07978-4.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040FA4">
              <w:rPr>
                <w:lang w:val="ru-RU"/>
              </w:rPr>
              <w:t xml:space="preserve"> </w:t>
            </w:r>
            <w:hyperlink r:id="rId10" w:history="1">
              <w:r w:rsidR="00A572D6">
                <w:rPr>
                  <w:rStyle w:val="a3"/>
                  <w:lang w:val="ru-RU"/>
                </w:rPr>
                <w:t>https://urait.ru/bcode/442319</w:t>
              </w:r>
            </w:hyperlink>
            <w:r w:rsidRPr="00040FA4">
              <w:rPr>
                <w:lang w:val="ru-RU"/>
              </w:rPr>
              <w:t xml:space="preserve"> </w:t>
            </w:r>
          </w:p>
        </w:tc>
      </w:tr>
      <w:tr w:rsidR="00A50F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Панфилова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Долматов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978-5-534-04380-8.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A572D6">
                <w:rPr>
                  <w:rStyle w:val="a3"/>
                </w:rPr>
                <w:t>https://urait.ru/bcode/434230</w:t>
              </w:r>
            </w:hyperlink>
            <w:r>
              <w:t xml:space="preserve"> </w:t>
            </w:r>
          </w:p>
        </w:tc>
      </w:tr>
      <w:tr w:rsidR="00A50FC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деловое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общение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Панфилова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Долматов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040FA4">
              <w:rPr>
                <w:lang w:val="ru-RU"/>
              </w:rPr>
              <w:t xml:space="preserve"> 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040FA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978-5-534-03228-4.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12" w:history="1">
              <w:r w:rsidR="00A572D6">
                <w:rPr>
                  <w:rStyle w:val="a3"/>
                </w:rPr>
                <w:t>https://urait.ru/bcode/436558</w:t>
              </w:r>
            </w:hyperlink>
            <w:r>
              <w:t xml:space="preserve"> </w:t>
            </w:r>
          </w:p>
        </w:tc>
      </w:tr>
      <w:tr w:rsidR="00A50FC6" w:rsidRPr="00040FA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50FC6" w:rsidRPr="00040FA4">
        <w:trPr>
          <w:trHeight w:hRule="exact" w:val="60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3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4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</w:tc>
      </w:tr>
    </w:tbl>
    <w:p w:rsidR="00A50FC6" w:rsidRPr="00040FA4" w:rsidRDefault="006B3A02">
      <w:pPr>
        <w:rPr>
          <w:sz w:val="0"/>
          <w:szCs w:val="0"/>
          <w:lang w:val="ru-RU"/>
        </w:rPr>
      </w:pPr>
      <w:r w:rsidRPr="00040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FC6" w:rsidRPr="00040FA4">
        <w:trPr>
          <w:trHeight w:hRule="exact" w:val="921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3.    Единое окно доступа к образовательным ресурсам. Режим доступа: </w:t>
            </w:r>
            <w:hyperlink r:id="rId15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6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7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40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040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9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20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21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2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3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4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5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50FC6" w:rsidRPr="00040FA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50FC6" w:rsidRPr="00040FA4">
        <w:trPr>
          <w:trHeight w:hRule="exact" w:val="58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</w:tc>
      </w:tr>
    </w:tbl>
    <w:p w:rsidR="00A50FC6" w:rsidRPr="00040FA4" w:rsidRDefault="006B3A02">
      <w:pPr>
        <w:rPr>
          <w:sz w:val="0"/>
          <w:szCs w:val="0"/>
          <w:lang w:val="ru-RU"/>
        </w:rPr>
      </w:pPr>
      <w:r w:rsidRPr="00040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FC6" w:rsidRPr="00040FA4">
        <w:trPr>
          <w:trHeight w:hRule="exact" w:val="7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A50FC6" w:rsidRPr="00040FA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50FC6" w:rsidRPr="00040FA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50FC6" w:rsidRPr="00040FA4" w:rsidRDefault="00A50F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50FC6" w:rsidRDefault="006B3A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50FC6" w:rsidRDefault="006B3A02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50FC6" w:rsidRPr="00040FA4" w:rsidRDefault="00A50FC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50FC6" w:rsidRPr="00040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40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040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50FC6" w:rsidRPr="00040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40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040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A50FC6" w:rsidRPr="00040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8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50FC6" w:rsidRPr="00040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9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50FC6" w:rsidRPr="00040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50FC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30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50FC6" w:rsidRPr="00040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31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50FC6" w:rsidRPr="00040FA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32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A50FC6" w:rsidRPr="00040F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33" w:history="1">
              <w:r w:rsidR="00A572D6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50FC6">
        <w:trPr>
          <w:trHeight w:hRule="exact" w:val="29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6B3A02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</w:tbl>
    <w:p w:rsidR="00A50FC6" w:rsidRDefault="006B3A02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FC6">
        <w:trPr>
          <w:trHeight w:hRule="exact" w:val="1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Default="00A50FC6"/>
        </w:tc>
      </w:tr>
      <w:tr w:rsidR="00A50FC6" w:rsidRPr="00040FA4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50FC6" w:rsidRPr="00040FA4">
        <w:trPr>
          <w:trHeight w:hRule="exact" w:val="277"/>
        </w:trPr>
        <w:tc>
          <w:tcPr>
            <w:tcW w:w="9640" w:type="dxa"/>
          </w:tcPr>
          <w:p w:rsidR="00A50FC6" w:rsidRPr="00040FA4" w:rsidRDefault="00A50FC6">
            <w:pPr>
              <w:rPr>
                <w:lang w:val="ru-RU"/>
              </w:rPr>
            </w:pPr>
          </w:p>
        </w:tc>
      </w:tr>
      <w:tr w:rsidR="00A50FC6" w:rsidRPr="00040FA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A50FC6" w:rsidRPr="00562CFE">
        <w:trPr>
          <w:trHeight w:hRule="exact" w:val="69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 1С: Предпр.8 - комплект для</w:t>
            </w:r>
          </w:p>
        </w:tc>
      </w:tr>
    </w:tbl>
    <w:p w:rsidR="00A50FC6" w:rsidRPr="00040FA4" w:rsidRDefault="006B3A02">
      <w:pPr>
        <w:rPr>
          <w:sz w:val="0"/>
          <w:szCs w:val="0"/>
          <w:lang w:val="ru-RU"/>
        </w:rPr>
      </w:pPr>
      <w:r w:rsidRPr="00040FA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50FC6" w:rsidRPr="00562CFE">
        <w:trPr>
          <w:trHeight w:hRule="exact" w:val="73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040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040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040FA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A50FC6" w:rsidRPr="00040FA4" w:rsidRDefault="006B3A0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040FA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A50FC6" w:rsidRPr="00040FA4" w:rsidRDefault="00A50FC6">
      <w:pPr>
        <w:rPr>
          <w:lang w:val="ru-RU"/>
        </w:rPr>
      </w:pPr>
    </w:p>
    <w:sectPr w:rsidR="00A50FC6" w:rsidRPr="00040FA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40FA4"/>
    <w:rsid w:val="001F0BC7"/>
    <w:rsid w:val="004E7186"/>
    <w:rsid w:val="00562CFE"/>
    <w:rsid w:val="006B3A02"/>
    <w:rsid w:val="006D4753"/>
    <w:rsid w:val="007A6DE6"/>
    <w:rsid w:val="00A50FC6"/>
    <w:rsid w:val="00A572D6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4C9FE7-DE5B-484E-B139-4D480FA3A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3A0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57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prbookshop.ru" TargetMode="External"/><Relationship Id="rId18" Type="http://schemas.openxmlformats.org/officeDocument/2006/relationships/hyperlink" Target="http://www.edu.ru" TargetMode="External"/><Relationship Id="rId26" Type="http://schemas.openxmlformats.org/officeDocument/2006/relationships/hyperlink" Target="http://www.gks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ic.academic.ru/" TargetMode="External"/><Relationship Id="rId34" Type="http://schemas.openxmlformats.org/officeDocument/2006/relationships/hyperlink" Target="http://www.biblio-online.ru" TargetMode="External"/><Relationship Id="rId7" Type="http://schemas.openxmlformats.org/officeDocument/2006/relationships/hyperlink" Target="http://www.iprbookshop.ru/84671.html" TargetMode="External"/><Relationship Id="rId12" Type="http://schemas.openxmlformats.org/officeDocument/2006/relationships/hyperlink" Target="https://urait.ru/bcode/436558" TargetMode="External"/><Relationship Id="rId17" Type="http://schemas.openxmlformats.org/officeDocument/2006/relationships/hyperlink" Target="http://www.sciencedirect.com" TargetMode="External"/><Relationship Id="rId25" Type="http://schemas.openxmlformats.org/officeDocument/2006/relationships/hyperlink" Target="http://ru.spinform.ru" TargetMode="External"/><Relationship Id="rId33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elibrary.ru" TargetMode="External"/><Relationship Id="rId20" Type="http://schemas.openxmlformats.org/officeDocument/2006/relationships/hyperlink" Target="http://www.oxfordjoumals.org" TargetMode="External"/><Relationship Id="rId29" Type="http://schemas.openxmlformats.org/officeDocument/2006/relationships/hyperlink" Target="http://www.ict.edu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86276.html" TargetMode="External"/><Relationship Id="rId11" Type="http://schemas.openxmlformats.org/officeDocument/2006/relationships/hyperlink" Target="https://urait.ru/bcode/434230" TargetMode="External"/><Relationship Id="rId24" Type="http://schemas.openxmlformats.org/officeDocument/2006/relationships/hyperlink" Target="http://diss.rsl.ru" TargetMode="External"/><Relationship Id="rId32" Type="http://schemas.openxmlformats.org/officeDocument/2006/relationships/hyperlink" Target="http://edu.garant.ru/omga/" TargetMode="External"/><Relationship Id="rId5" Type="http://schemas.openxmlformats.org/officeDocument/2006/relationships/hyperlink" Target="http://www.iprbookshop.ru/80614.html" TargetMode="External"/><Relationship Id="rId15" Type="http://schemas.openxmlformats.org/officeDocument/2006/relationships/hyperlink" Target="http://window.edu.ru/" TargetMode="External"/><Relationship Id="rId23" Type="http://schemas.openxmlformats.org/officeDocument/2006/relationships/hyperlink" Target="http://www.gks.ru" TargetMode="External"/><Relationship Id="rId28" Type="http://schemas.openxmlformats.org/officeDocument/2006/relationships/hyperlink" Target="http://www.president.kremlin.ru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urait.ru/bcode/442319" TargetMode="External"/><Relationship Id="rId19" Type="http://schemas.openxmlformats.org/officeDocument/2006/relationships/hyperlink" Target="http://journals.cambridge.org" TargetMode="External"/><Relationship Id="rId31" Type="http://schemas.openxmlformats.org/officeDocument/2006/relationships/hyperlink" Target="http://pravo.gov.ru" TargetMode="External"/><Relationship Id="rId4" Type="http://schemas.openxmlformats.org/officeDocument/2006/relationships/hyperlink" Target="http://www.iprbookshop.ru/83250.html" TargetMode="External"/><Relationship Id="rId9" Type="http://schemas.openxmlformats.org/officeDocument/2006/relationships/hyperlink" Target="http://www.iprbookshop.ru/71767.html" TargetMode="External"/><Relationship Id="rId14" Type="http://schemas.openxmlformats.org/officeDocument/2006/relationships/hyperlink" Target="http://biblio-online.ru" TargetMode="External"/><Relationship Id="rId22" Type="http://schemas.openxmlformats.org/officeDocument/2006/relationships/hyperlink" Target="http://www.benran.ru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fgosvo.ru" TargetMode="External"/><Relationship Id="rId35" Type="http://schemas.openxmlformats.org/officeDocument/2006/relationships/fontTable" Target="fontTable.xml"/><Relationship Id="rId8" Type="http://schemas.openxmlformats.org/officeDocument/2006/relationships/hyperlink" Target="http://www.iprbookshop.ru/70106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13</Pages>
  <Words>5824</Words>
  <Characters>33199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2021-2022_ФГОС3++2021_Маг-ЗФО-ФиК(УФиИ)(21)_plx_Практикум_ Деловые коммуникации и общение на русском и иностранном языках</vt:lpstr>
    </vt:vector>
  </TitlesOfParts>
  <Company>diakov.net</Company>
  <LinksUpToDate>false</LinksUpToDate>
  <CharactersWithSpaces>38946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2021-2022_ФГОС3++2021_Маг-ЗФО-ФиК(УФиИ)(21)_plx_Практикум_ Деловые коммуникации и общение на русском и иностранном языках</dc:title>
  <dc:creator>FastReport.NET</dc:creator>
  <cp:lastModifiedBy>Mark Bernstorf</cp:lastModifiedBy>
  <cp:revision>9</cp:revision>
  <dcterms:created xsi:type="dcterms:W3CDTF">2021-12-26T16:53:00Z</dcterms:created>
  <dcterms:modified xsi:type="dcterms:W3CDTF">2022-11-13T22:17:00Z</dcterms:modified>
</cp:coreProperties>
</file>